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DBF" w:rsidRDefault="003C6D6F" w:rsidP="003C6D6F">
      <w:pPr>
        <w:spacing w:after="200" w:line="276" w:lineRule="auto"/>
        <w:jc w:val="right"/>
        <w:rPr>
          <w:rFonts w:ascii="Times New Roman" w:eastAsia="Calibri" w:hAnsi="Times New Roman" w:cs="Times New Roman"/>
          <w:color w:val="002060"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Приложение </w:t>
      </w:r>
    </w:p>
    <w:p w:rsidR="003C6D6F" w:rsidRPr="00F77DBF" w:rsidRDefault="003C6D6F" w:rsidP="003C6D6F">
      <w:pPr>
        <w:spacing w:after="200" w:line="276" w:lineRule="auto"/>
        <w:jc w:val="right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4"/>
          <w:szCs w:val="24"/>
        </w:rPr>
        <w:t>к приказу от ______№_______</w:t>
      </w:r>
    </w:p>
    <w:p w:rsidR="00F77DBF" w:rsidRPr="00F77DBF" w:rsidRDefault="00F77DBF" w:rsidP="00F77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947" w:rsidRDefault="00294947" w:rsidP="00F77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7DBF" w:rsidRDefault="00F77DBF" w:rsidP="00F77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КОДЕКС ЭТИКИ И СЛУЖЕБНОГО ПОВЕДЕНИЯ РАБОТНИКОВ</w:t>
      </w:r>
    </w:p>
    <w:p w:rsidR="00223A70" w:rsidRPr="00F77DBF" w:rsidRDefault="001B7136" w:rsidP="00F77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автономного учреждения культуры «Театр музыки и танца «Щелкунчик»</w:t>
      </w:r>
    </w:p>
    <w:p w:rsidR="00F77DBF" w:rsidRPr="00223A70" w:rsidRDefault="00F77DBF" w:rsidP="00F77D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</w:pPr>
    </w:p>
    <w:p w:rsidR="00F77DBF" w:rsidRPr="001B7136" w:rsidRDefault="00F77DBF" w:rsidP="001B7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этики и служебного поведения </w:t>
      </w:r>
      <w:r w:rsidR="001B7136" w:rsidRPr="001B7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государственного автономного учреждения культуры «Театр музыки и танца «Щелкунчик» </w:t>
      </w: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 ‒ Учреждение)</w:t>
      </w:r>
      <w:r w:rsidRPr="0043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разработан в соответствии с </w:t>
      </w:r>
      <w:r w:rsidRPr="001B71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положениями </w:t>
      </w:r>
      <w:hyperlink r:id="rId7" w:history="1">
        <w:r w:rsidRPr="001B7136">
          <w:rPr>
            <w:rFonts w:ascii="Times New Roman" w:eastAsia="Calibri" w:hAnsi="Times New Roman" w:cs="Times New Roman"/>
            <w:bCs/>
            <w:sz w:val="24"/>
            <w:szCs w:val="24"/>
            <w:lang w:eastAsia="ru-RU"/>
          </w:rPr>
          <w:t>Конституции</w:t>
        </w:r>
      </w:hyperlink>
      <w:r w:rsidRPr="0043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Федерации, Трудового кодекса Российской Федерации, Федерального закона от </w:t>
      </w:r>
      <w:r w:rsidR="00EC15AE" w:rsidRPr="0043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3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25.12.2008 № 273-ФЗ «О противодействии коррупции» и иных нормативных правовых актов Российской Федерации, а также основан на общепризнанных нравственных принципах и нормах российского общества и государства.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37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Общие положения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1. Кодекс представляет собой свод общих принципов и правил поведения, которыми должны руководствоваться все работники Учреждения (далее ‒ работники) независимо от замещаемых ими должностей.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Целью Кодекса является установление этических норм и правил поведения </w:t>
      </w: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достойного выполнения ими своей трудовой деятельности, а также содействие укреплению авторитета </w:t>
      </w: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обеспечение единых норм поведения </w:t>
      </w: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Кодекс призван повысить эффективность выполнения </w:t>
      </w: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</w:t>
      </w: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ками своих трудовых (должностных) обязанностей. 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4. Гражданин, поступающий на работу в Учреждение, обязан ознакомиться с положениями Кодекса и соблюдать их в процессе трудовой деятельности.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 Знание и соблюдение </w:t>
      </w: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работниками</w:t>
      </w:r>
      <w:r w:rsidRPr="00437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положений Кодекса является одним из критериев оценки их трудовой деятельности.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DBF" w:rsidRPr="00437092" w:rsidRDefault="00F77DBF" w:rsidP="00F77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Общие принципы и правила поведения работников</w:t>
      </w:r>
    </w:p>
    <w:p w:rsidR="00F77DBF" w:rsidRPr="00437092" w:rsidRDefault="00F77DBF" w:rsidP="00F77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6. Деятельность Учреждения, а также его работников основывается на следующих принципах: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1) законность;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2) профессионализм;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3) независимость;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4) добросовестность;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5) конфиденциальность;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6) справедливость;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7) информационная открытость.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7. Работники должны соблюдать следующие общие правила поведения: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1) 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2) трудовые (должностные) обязанности работников исполняются добросовестно и профессионально в целях обеспечения эффективной работы Учреждения;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3) деятельность работника осуществляется в пределах предмета и целей деятельности Учреждения, а также полномочий, закрепленных в должностной инструкции;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4) при исполнении своих трудовых (должностных) обязанностей работник должен: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быть независимым от влияния отдельных граждан, профессиональных или социальных групп и организаций;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Учреждения;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соблюдать нормы профессиональной этики и правила делового поведения;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проявлять корректность и внимательность в обращении с гражданами и должностными лицами;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уважительно относиться к деятельности представителей средств массовой информации по информированию общества о работе Учреждения, а также оказывать содействие в получении достоверной информации в установленном порядке;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проявлять при исполнении трудовых (должностных)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5) при исполнении своих трудовых (должностных) обязанностей работник не должен: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оказывать предпочтение каким-либо профессиональным или социальным группам и организациям;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8. В целях противодействия коррупции работнику рекомендуется: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 получать в связи с исполнением трудовых (должностных)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 иные вознаграждения);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принимать меры по недопущению возникновения конфликта интересов и урегулированию возникших случаев конфликта интересов, не допускать при исполнении трудовых (должностных)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9. Работник может обрабатывать и передавать служебную информацию при соблюдении действующих в Учреждении норм и требований, принятых в соответствии с </w:t>
      </w:r>
      <w:hyperlink r:id="rId8" w:history="1">
        <w:r w:rsidRPr="002D104E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обязан принимать соответствующие меры по обеспечению безопасности и конфиденциальности информации, которая стала известна ему в связи с исполнением им трудовых (должностных) обязанностей, за несанкционированное разглашение которой он несет ответственность.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10. Работник, наделенный организационно-распорядительными полномочиями по отношению к другим работникам, должен: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 эффективной работы морально-психологического климата;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принимать меры по предупреждению коррупции, а также меры к тому, чтобы подчиненные ему работники не допускали коррупционно опасного поведения, своим личным поведением подавать пример честности, беспристрастности и справедливости;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принимать меры по предотвращению или урегулированию конфликта интересов в 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 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37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Этические правила поведения работников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11. 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 неприкосновенность частной жизни, личную и семейную тайну, защиту чести, достоинства, своего доброго имени.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12. Работник воздерживается от: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любого вида высказываний и действий дискриминационного характера по 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- 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13. Работники призваны способствовать своим поведением установлению в коллективе деловых взаимоотношений и конструктивного сотрудничества друг с другом.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14. Внешний вид работника при исполнении им трудовых (должностных) обязанностей в 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437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за нарушение положений Кодекса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 Нарушение работником положений Кодекса подлежит анализу и при подтверждении факта нарушения ‒ моральному осуждению. </w:t>
      </w:r>
    </w:p>
    <w:p w:rsidR="00F77DBF" w:rsidRPr="00437092" w:rsidRDefault="00F77DBF" w:rsidP="00F77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92">
        <w:rPr>
          <w:rFonts w:ascii="Times New Roman" w:eastAsia="Times New Roman" w:hAnsi="Times New Roman" w:cs="Times New Roman"/>
          <w:sz w:val="24"/>
          <w:szCs w:val="24"/>
          <w:lang w:eastAsia="ru-RU"/>
        </w:rPr>
        <w:t>16. Соблюдение положений Кодекса учитывается при проведении аттестации в Учреждении, а также при наложении дисциплинарных взысканий.</w:t>
      </w:r>
    </w:p>
    <w:bookmarkEnd w:id="0"/>
    <w:p w:rsidR="007728A2" w:rsidRDefault="007728A2" w:rsidP="00CD43E0">
      <w:pPr>
        <w:keepNext/>
        <w:keepLines/>
        <w:tabs>
          <w:tab w:val="left" w:pos="993"/>
          <w:tab w:val="left" w:pos="6521"/>
        </w:tabs>
        <w:spacing w:after="0" w:line="240" w:lineRule="auto"/>
        <w:ind w:firstLine="709"/>
        <w:jc w:val="right"/>
      </w:pPr>
    </w:p>
    <w:sectPr w:rsidR="007728A2" w:rsidSect="00CD43E0">
      <w:type w:val="nextColumn"/>
      <w:pgSz w:w="11906" w:h="16838"/>
      <w:pgMar w:top="964" w:right="567" w:bottom="964" w:left="1134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530" w:rsidRDefault="005A7530" w:rsidP="00F77DBF">
      <w:pPr>
        <w:spacing w:after="0" w:line="240" w:lineRule="auto"/>
      </w:pPr>
      <w:r>
        <w:separator/>
      </w:r>
    </w:p>
  </w:endnote>
  <w:endnote w:type="continuationSeparator" w:id="0">
    <w:p w:rsidR="005A7530" w:rsidRDefault="005A7530" w:rsidP="00F7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530" w:rsidRDefault="005A7530" w:rsidP="00F77DBF">
      <w:pPr>
        <w:spacing w:after="0" w:line="240" w:lineRule="auto"/>
      </w:pPr>
      <w:r>
        <w:separator/>
      </w:r>
    </w:p>
  </w:footnote>
  <w:footnote w:type="continuationSeparator" w:id="0">
    <w:p w:rsidR="005A7530" w:rsidRDefault="005A7530" w:rsidP="00F77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7CC34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96D7BB7"/>
    <w:multiLevelType w:val="hybridMultilevel"/>
    <w:tmpl w:val="2FEA8D9E"/>
    <w:lvl w:ilvl="0" w:tplc="3550BD2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96931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1E7"/>
    <w:rsid w:val="00061CCC"/>
    <w:rsid w:val="000B2004"/>
    <w:rsid w:val="00147A5B"/>
    <w:rsid w:val="001B7136"/>
    <w:rsid w:val="00223A70"/>
    <w:rsid w:val="0028102E"/>
    <w:rsid w:val="00294947"/>
    <w:rsid w:val="002C5371"/>
    <w:rsid w:val="002D104E"/>
    <w:rsid w:val="002F4290"/>
    <w:rsid w:val="003C104D"/>
    <w:rsid w:val="003C6D6F"/>
    <w:rsid w:val="00437092"/>
    <w:rsid w:val="00475560"/>
    <w:rsid w:val="00582C09"/>
    <w:rsid w:val="005A7530"/>
    <w:rsid w:val="005E52FB"/>
    <w:rsid w:val="00671C64"/>
    <w:rsid w:val="00697117"/>
    <w:rsid w:val="007728A2"/>
    <w:rsid w:val="0090174E"/>
    <w:rsid w:val="009F4966"/>
    <w:rsid w:val="00A001E7"/>
    <w:rsid w:val="00B94018"/>
    <w:rsid w:val="00BB7794"/>
    <w:rsid w:val="00C3607E"/>
    <w:rsid w:val="00CD43E0"/>
    <w:rsid w:val="00D233F8"/>
    <w:rsid w:val="00EC15AE"/>
    <w:rsid w:val="00EE56F3"/>
    <w:rsid w:val="00EF5709"/>
    <w:rsid w:val="00F3640E"/>
    <w:rsid w:val="00F40730"/>
    <w:rsid w:val="00F77DBF"/>
    <w:rsid w:val="00F9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04370-5FC3-4C71-8858-0B2D6E60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77DBF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A5A5A5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uiPriority w:val="9"/>
    <w:qFormat/>
    <w:rsid w:val="00F77DBF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A5A5A5"/>
      <w:sz w:val="28"/>
      <w:szCs w:val="28"/>
    </w:rPr>
  </w:style>
  <w:style w:type="numbering" w:customStyle="1" w:styleId="12">
    <w:name w:val="Нет списка1"/>
    <w:next w:val="a3"/>
    <w:uiPriority w:val="99"/>
    <w:semiHidden/>
    <w:unhideWhenUsed/>
    <w:rsid w:val="00F77DBF"/>
  </w:style>
  <w:style w:type="character" w:customStyle="1" w:styleId="10">
    <w:name w:val="Заголовок 1 Знак"/>
    <w:basedOn w:val="a1"/>
    <w:link w:val="1"/>
    <w:uiPriority w:val="9"/>
    <w:rsid w:val="00F77DBF"/>
    <w:rPr>
      <w:rFonts w:ascii="Cambria" w:eastAsia="Times New Roman" w:hAnsi="Cambria" w:cs="Times New Roman"/>
      <w:b/>
      <w:bCs/>
      <w:color w:val="A5A5A5"/>
      <w:sz w:val="28"/>
      <w:szCs w:val="28"/>
    </w:rPr>
  </w:style>
  <w:style w:type="character" w:customStyle="1" w:styleId="13">
    <w:name w:val="Гиперссылка1"/>
    <w:basedOn w:val="a1"/>
    <w:uiPriority w:val="99"/>
    <w:semiHidden/>
    <w:unhideWhenUsed/>
    <w:rsid w:val="00F77DBF"/>
    <w:rPr>
      <w:color w:val="5F5F5F"/>
      <w:u w:val="single"/>
    </w:rPr>
  </w:style>
  <w:style w:type="character" w:customStyle="1" w:styleId="14">
    <w:name w:val="Просмотренная гиперссылка1"/>
    <w:basedOn w:val="a1"/>
    <w:uiPriority w:val="99"/>
    <w:semiHidden/>
    <w:unhideWhenUsed/>
    <w:rsid w:val="00F77DBF"/>
    <w:rPr>
      <w:color w:val="919191"/>
      <w:u w:val="single"/>
    </w:rPr>
  </w:style>
  <w:style w:type="paragraph" w:customStyle="1" w:styleId="msonormal0">
    <w:name w:val="msonormal"/>
    <w:basedOn w:val="a0"/>
    <w:uiPriority w:val="99"/>
    <w:rsid w:val="00F77DBF"/>
    <w:pPr>
      <w:spacing w:before="240" w:after="24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0"/>
    <w:uiPriority w:val="99"/>
    <w:semiHidden/>
    <w:unhideWhenUsed/>
    <w:rsid w:val="00F77DBF"/>
    <w:pPr>
      <w:spacing w:before="240" w:after="24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0"/>
    <w:link w:val="a6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1"/>
    <w:link w:val="a5"/>
    <w:uiPriority w:val="99"/>
    <w:semiHidden/>
    <w:rsid w:val="00F77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0"/>
    <w:link w:val="a8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F77DBF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0"/>
    <w:link w:val="aa"/>
    <w:uiPriority w:val="99"/>
    <w:semiHidden/>
    <w:unhideWhenUsed/>
    <w:rsid w:val="00F77DB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F77DBF"/>
    <w:rPr>
      <w:rFonts w:ascii="Calibri" w:eastAsia="Calibri" w:hAnsi="Calibri" w:cs="Times New Roman"/>
    </w:rPr>
  </w:style>
  <w:style w:type="paragraph" w:styleId="ab">
    <w:name w:val="footer"/>
    <w:basedOn w:val="a0"/>
    <w:link w:val="ac"/>
    <w:uiPriority w:val="99"/>
    <w:semiHidden/>
    <w:unhideWhenUsed/>
    <w:rsid w:val="00F77DB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F77DBF"/>
    <w:rPr>
      <w:rFonts w:ascii="Calibri" w:eastAsia="Calibri" w:hAnsi="Calibri" w:cs="Times New Roman"/>
    </w:rPr>
  </w:style>
  <w:style w:type="paragraph" w:styleId="ad">
    <w:name w:val="endnote text"/>
    <w:basedOn w:val="a0"/>
    <w:link w:val="ae"/>
    <w:uiPriority w:val="99"/>
    <w:semiHidden/>
    <w:unhideWhenUsed/>
    <w:rsid w:val="00F77D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1"/>
    <w:link w:val="ad"/>
    <w:uiPriority w:val="99"/>
    <w:semiHidden/>
    <w:rsid w:val="00F77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0"/>
    <w:uiPriority w:val="99"/>
    <w:semiHidden/>
    <w:unhideWhenUsed/>
    <w:rsid w:val="00F77DBF"/>
    <w:pPr>
      <w:numPr>
        <w:numId w:val="1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paragraph" w:styleId="af">
    <w:name w:val="Body Text"/>
    <w:basedOn w:val="a0"/>
    <w:link w:val="af0"/>
    <w:uiPriority w:val="99"/>
    <w:semiHidden/>
    <w:unhideWhenUsed/>
    <w:rsid w:val="00F77DBF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eastAsia="Calibri" w:hAnsi="Calibri" w:cs="Calibri"/>
    </w:rPr>
  </w:style>
  <w:style w:type="character" w:customStyle="1" w:styleId="af0">
    <w:name w:val="Основной текст Знак"/>
    <w:basedOn w:val="a1"/>
    <w:link w:val="af"/>
    <w:uiPriority w:val="99"/>
    <w:semiHidden/>
    <w:rsid w:val="00F77DBF"/>
    <w:rPr>
      <w:rFonts w:ascii="Calibri" w:eastAsia="Calibri" w:hAnsi="Calibri" w:cs="Calibri"/>
      <w:shd w:val="clear" w:color="auto" w:fill="FFFFFF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F77DBF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F77DBF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Balloon Text"/>
    <w:basedOn w:val="a0"/>
    <w:link w:val="af4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77DBF"/>
    <w:rPr>
      <w:rFonts w:ascii="Tahoma" w:eastAsia="Calibri" w:hAnsi="Tahoma" w:cs="Tahoma"/>
      <w:sz w:val="16"/>
      <w:szCs w:val="16"/>
    </w:rPr>
  </w:style>
  <w:style w:type="paragraph" w:styleId="af5">
    <w:name w:val="No Spacing"/>
    <w:uiPriority w:val="1"/>
    <w:qFormat/>
    <w:rsid w:val="00F77DBF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Revision"/>
    <w:uiPriority w:val="99"/>
    <w:semiHidden/>
    <w:rsid w:val="00F77DBF"/>
    <w:pPr>
      <w:spacing w:after="0" w:line="240" w:lineRule="auto"/>
    </w:pPr>
    <w:rPr>
      <w:rFonts w:ascii="Calibri" w:eastAsia="Calibri" w:hAnsi="Calibri" w:cs="Times New Roman"/>
    </w:rPr>
  </w:style>
  <w:style w:type="paragraph" w:styleId="af7">
    <w:name w:val="List Paragraph"/>
    <w:basedOn w:val="a0"/>
    <w:uiPriority w:val="34"/>
    <w:qFormat/>
    <w:rsid w:val="00F77DBF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F77DB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uiPriority w:val="99"/>
    <w:rsid w:val="00F77DB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8">
    <w:name w:val="Основной текст_"/>
    <w:link w:val="15"/>
    <w:locked/>
    <w:rsid w:val="00F77DBF"/>
    <w:rPr>
      <w:sz w:val="28"/>
      <w:szCs w:val="28"/>
      <w:shd w:val="clear" w:color="auto" w:fill="FFFFFF"/>
    </w:rPr>
  </w:style>
  <w:style w:type="paragraph" w:customStyle="1" w:styleId="15">
    <w:name w:val="Основной текст1"/>
    <w:basedOn w:val="a0"/>
    <w:link w:val="af8"/>
    <w:rsid w:val="00F77DBF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customStyle="1" w:styleId="ConsPlusNormal">
    <w:name w:val="ConsPlusNormal"/>
    <w:uiPriority w:val="99"/>
    <w:rsid w:val="00F7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F77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9">
    <w:name w:val="footnote reference"/>
    <w:uiPriority w:val="99"/>
    <w:semiHidden/>
    <w:unhideWhenUsed/>
    <w:rsid w:val="00F77DBF"/>
    <w:rPr>
      <w:vertAlign w:val="superscript"/>
    </w:rPr>
  </w:style>
  <w:style w:type="character" w:styleId="afa">
    <w:name w:val="annotation reference"/>
    <w:uiPriority w:val="99"/>
    <w:semiHidden/>
    <w:unhideWhenUsed/>
    <w:rsid w:val="00F77DBF"/>
    <w:rPr>
      <w:sz w:val="16"/>
      <w:szCs w:val="16"/>
    </w:rPr>
  </w:style>
  <w:style w:type="character" w:styleId="afb">
    <w:name w:val="endnote reference"/>
    <w:basedOn w:val="a1"/>
    <w:uiPriority w:val="99"/>
    <w:semiHidden/>
    <w:unhideWhenUsed/>
    <w:rsid w:val="00F77DBF"/>
    <w:rPr>
      <w:vertAlign w:val="superscript"/>
    </w:rPr>
  </w:style>
  <w:style w:type="character" w:customStyle="1" w:styleId="16">
    <w:name w:val="Основной текст Знак1"/>
    <w:basedOn w:val="a1"/>
    <w:uiPriority w:val="99"/>
    <w:semiHidden/>
    <w:rsid w:val="00F77DBF"/>
  </w:style>
  <w:style w:type="character" w:customStyle="1" w:styleId="apple-converted-space">
    <w:name w:val="apple-converted-space"/>
    <w:basedOn w:val="a1"/>
    <w:rsid w:val="00F77DBF"/>
  </w:style>
  <w:style w:type="character" w:customStyle="1" w:styleId="FontStyle12">
    <w:name w:val="Font Style12"/>
    <w:rsid w:val="00F77DBF"/>
    <w:rPr>
      <w:rFonts w:ascii="Times New Roman" w:hAnsi="Times New Roman" w:cs="Times New Roman" w:hint="default"/>
      <w:sz w:val="24"/>
      <w:szCs w:val="24"/>
    </w:rPr>
  </w:style>
  <w:style w:type="character" w:customStyle="1" w:styleId="110">
    <w:name w:val="Основной текст Знак11"/>
    <w:uiPriority w:val="99"/>
    <w:semiHidden/>
    <w:rsid w:val="00F77DBF"/>
    <w:rPr>
      <w:rFonts w:ascii="Times New Roman" w:hAnsi="Times New Roman" w:cs="Times New Roman" w:hint="default"/>
    </w:rPr>
  </w:style>
  <w:style w:type="table" w:styleId="afc">
    <w:name w:val="Table Grid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uiPriority w:val="59"/>
    <w:rsid w:val="00F77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2"/>
    <w:uiPriority w:val="59"/>
    <w:rsid w:val="00F77DB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uiPriority w:val="99"/>
    <w:rsid w:val="00F77DBF"/>
    <w:pPr>
      <w:spacing w:after="0" w:line="240" w:lineRule="auto"/>
      <w:jc w:val="center"/>
    </w:pPr>
    <w:rPr>
      <w:rFonts w:ascii="Calibri" w:eastAsia="Times New Roman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basedOn w:val="a1"/>
    <w:uiPriority w:val="9"/>
    <w:rsid w:val="00F77D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d">
    <w:name w:val="Hyperlink"/>
    <w:basedOn w:val="a1"/>
    <w:uiPriority w:val="99"/>
    <w:semiHidden/>
    <w:unhideWhenUsed/>
    <w:rsid w:val="00F77DBF"/>
    <w:rPr>
      <w:color w:val="0563C1" w:themeColor="hyperlink"/>
      <w:u w:val="single"/>
    </w:rPr>
  </w:style>
  <w:style w:type="character" w:styleId="afe">
    <w:name w:val="FollowedHyperlink"/>
    <w:basedOn w:val="a1"/>
    <w:uiPriority w:val="99"/>
    <w:semiHidden/>
    <w:unhideWhenUsed/>
    <w:rsid w:val="00F77D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8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42F2E599CB95803AB379E1DDE072CDB140B784801363C4CB3F48CDD439E5A09E4D21816846F405l8E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3D0F6A4A585E20E72C1EF23128A7498B2C5D0F7571CAB3675FC9ZBw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8884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Долгова Елена Борисовна</dc:creator>
  <cp:lastModifiedBy>1</cp:lastModifiedBy>
  <cp:revision>4</cp:revision>
  <dcterms:created xsi:type="dcterms:W3CDTF">2022-07-12T12:39:00Z</dcterms:created>
  <dcterms:modified xsi:type="dcterms:W3CDTF">2022-07-13T05:46:00Z</dcterms:modified>
</cp:coreProperties>
</file>